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86" w:rsidRDefault="00C275CF">
      <w:r>
        <w:t>Programma Webinar incidenten in de zorg Dijklander Ziekenhuis</w:t>
      </w:r>
      <w:r>
        <w:br/>
        <w:t xml:space="preserve">31 maart 2021 </w:t>
      </w:r>
      <w:r>
        <w:br/>
        <w:t>van 19.30 tot 20.30 uur</w:t>
      </w:r>
    </w:p>
    <w:p w:rsidR="00C275CF" w:rsidRDefault="00C275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75CF" w:rsidTr="00C275CF">
        <w:tc>
          <w:tcPr>
            <w:tcW w:w="2265" w:type="dxa"/>
          </w:tcPr>
          <w:p w:rsidR="00C275CF" w:rsidRDefault="00C275CF">
            <w:r>
              <w:t xml:space="preserve">Tijd </w:t>
            </w:r>
          </w:p>
        </w:tc>
        <w:tc>
          <w:tcPr>
            <w:tcW w:w="2265" w:type="dxa"/>
          </w:tcPr>
          <w:p w:rsidR="00C275CF" w:rsidRDefault="00C275CF">
            <w:r>
              <w:t>Spreker</w:t>
            </w:r>
          </w:p>
        </w:tc>
        <w:tc>
          <w:tcPr>
            <w:tcW w:w="2266" w:type="dxa"/>
          </w:tcPr>
          <w:p w:rsidR="00C275CF" w:rsidRDefault="00C275CF">
            <w:r>
              <w:t>Onderwerp</w:t>
            </w:r>
          </w:p>
        </w:tc>
        <w:tc>
          <w:tcPr>
            <w:tcW w:w="2266" w:type="dxa"/>
          </w:tcPr>
          <w:p w:rsidR="00C275CF" w:rsidRDefault="00C275CF">
            <w:r>
              <w:t>Inhoud</w:t>
            </w:r>
          </w:p>
        </w:tc>
      </w:tr>
      <w:tr w:rsidR="00C275CF" w:rsidTr="00C275CF">
        <w:tc>
          <w:tcPr>
            <w:tcW w:w="2265" w:type="dxa"/>
          </w:tcPr>
          <w:p w:rsidR="00C275CF" w:rsidRDefault="00C275CF">
            <w:r>
              <w:t>19.30 uur</w:t>
            </w:r>
          </w:p>
        </w:tc>
        <w:tc>
          <w:tcPr>
            <w:tcW w:w="2265" w:type="dxa"/>
          </w:tcPr>
          <w:p w:rsidR="00C275CF" w:rsidRDefault="00C275CF">
            <w:r>
              <w:t xml:space="preserve">RvB </w:t>
            </w:r>
          </w:p>
        </w:tc>
        <w:tc>
          <w:tcPr>
            <w:tcW w:w="2266" w:type="dxa"/>
          </w:tcPr>
          <w:p w:rsidR="00C275CF" w:rsidRDefault="00C275CF">
            <w:r>
              <w:t xml:space="preserve">Welkom </w:t>
            </w:r>
          </w:p>
        </w:tc>
        <w:tc>
          <w:tcPr>
            <w:tcW w:w="2266" w:type="dxa"/>
          </w:tcPr>
          <w:p w:rsidR="00C275CF" w:rsidRDefault="002E7402" w:rsidP="00C275CF">
            <w:r>
              <w:t xml:space="preserve">Filmpje </w:t>
            </w:r>
            <w:bookmarkStart w:id="0" w:name="_GoBack"/>
            <w:bookmarkEnd w:id="0"/>
          </w:p>
        </w:tc>
      </w:tr>
      <w:tr w:rsidR="00C275CF" w:rsidTr="00C275CF">
        <w:tc>
          <w:tcPr>
            <w:tcW w:w="2265" w:type="dxa"/>
          </w:tcPr>
          <w:p w:rsidR="00C275CF" w:rsidRDefault="00C275CF">
            <w:r>
              <w:t>19.33 uur</w:t>
            </w:r>
          </w:p>
        </w:tc>
        <w:tc>
          <w:tcPr>
            <w:tcW w:w="2265" w:type="dxa"/>
          </w:tcPr>
          <w:p w:rsidR="00C275CF" w:rsidRDefault="002E7402">
            <w:r>
              <w:t>Lisette en/of  Gea</w:t>
            </w:r>
          </w:p>
        </w:tc>
        <w:tc>
          <w:tcPr>
            <w:tcW w:w="2266" w:type="dxa"/>
          </w:tcPr>
          <w:p w:rsidR="00C275CF" w:rsidRDefault="00C275CF" w:rsidP="00C275CF">
            <w:r>
              <w:t xml:space="preserve">Inleiding </w:t>
            </w:r>
          </w:p>
        </w:tc>
        <w:tc>
          <w:tcPr>
            <w:tcW w:w="2266" w:type="dxa"/>
          </w:tcPr>
          <w:p w:rsidR="00C275CF" w:rsidRDefault="00C275CF" w:rsidP="00C275CF">
            <w:r>
              <w:t xml:space="preserve">Doel </w:t>
            </w:r>
            <w:proofErr w:type="spellStart"/>
            <w:r>
              <w:t>webinar</w:t>
            </w:r>
            <w:proofErr w:type="spellEnd"/>
            <w:r>
              <w:t xml:space="preserve"> </w:t>
            </w:r>
          </w:p>
          <w:p w:rsidR="002E7402" w:rsidRDefault="002E7402" w:rsidP="00C275CF">
            <w:r>
              <w:t>Programma</w:t>
            </w:r>
          </w:p>
          <w:p w:rsidR="00C275CF" w:rsidRDefault="00C275CF" w:rsidP="00C275CF">
            <w:proofErr w:type="spellStart"/>
            <w:r>
              <w:t>Facts</w:t>
            </w:r>
            <w:proofErr w:type="spellEnd"/>
            <w:r>
              <w:t xml:space="preserve"> en </w:t>
            </w:r>
            <w:proofErr w:type="spellStart"/>
            <w:r>
              <w:t>figures</w:t>
            </w:r>
            <w:proofErr w:type="spellEnd"/>
            <w:r>
              <w:t xml:space="preserve"> 2020 Dijklander Ziekenhuis</w:t>
            </w:r>
          </w:p>
        </w:tc>
      </w:tr>
      <w:tr w:rsidR="00C275CF" w:rsidTr="00C275CF">
        <w:tc>
          <w:tcPr>
            <w:tcW w:w="2265" w:type="dxa"/>
          </w:tcPr>
          <w:p w:rsidR="00C275CF" w:rsidRDefault="00C275CF">
            <w:r>
              <w:t xml:space="preserve">19.40 </w:t>
            </w:r>
          </w:p>
        </w:tc>
        <w:tc>
          <w:tcPr>
            <w:tcW w:w="2265" w:type="dxa"/>
          </w:tcPr>
          <w:p w:rsidR="00C275CF" w:rsidRDefault="00C275CF">
            <w:r>
              <w:t xml:space="preserve">Risk </w:t>
            </w:r>
            <w:proofErr w:type="spellStart"/>
            <w:r>
              <w:t>officer</w:t>
            </w:r>
            <w:proofErr w:type="spellEnd"/>
          </w:p>
        </w:tc>
        <w:tc>
          <w:tcPr>
            <w:tcW w:w="2266" w:type="dxa"/>
          </w:tcPr>
          <w:p w:rsidR="00C275CF" w:rsidRDefault="00C275CF">
            <w:r>
              <w:t>Risico leiderschap</w:t>
            </w:r>
          </w:p>
        </w:tc>
        <w:tc>
          <w:tcPr>
            <w:tcW w:w="2266" w:type="dxa"/>
          </w:tcPr>
          <w:p w:rsidR="00C275CF" w:rsidRDefault="00C275CF">
            <w:r>
              <w:t>Het belang van melden</w:t>
            </w:r>
          </w:p>
        </w:tc>
      </w:tr>
      <w:tr w:rsidR="00C275CF" w:rsidTr="00C275CF">
        <w:tc>
          <w:tcPr>
            <w:tcW w:w="2265" w:type="dxa"/>
          </w:tcPr>
          <w:p w:rsidR="00C275CF" w:rsidRDefault="00C275CF">
            <w:r>
              <w:t xml:space="preserve">19.55 </w:t>
            </w:r>
          </w:p>
        </w:tc>
        <w:tc>
          <w:tcPr>
            <w:tcW w:w="2265" w:type="dxa"/>
          </w:tcPr>
          <w:p w:rsidR="00C275CF" w:rsidRDefault="00C275CF">
            <w:r>
              <w:t>Koen van Gils</w:t>
            </w:r>
          </w:p>
        </w:tc>
        <w:tc>
          <w:tcPr>
            <w:tcW w:w="2266" w:type="dxa"/>
          </w:tcPr>
          <w:p w:rsidR="00C275CF" w:rsidRDefault="00C275CF">
            <w:r>
              <w:t>De puntjes op de VIM</w:t>
            </w:r>
          </w:p>
        </w:tc>
        <w:tc>
          <w:tcPr>
            <w:tcW w:w="2266" w:type="dxa"/>
          </w:tcPr>
          <w:p w:rsidR="00C275CF" w:rsidRDefault="00C275CF">
            <w:r>
              <w:t>Risico matrix en privacy</w:t>
            </w:r>
          </w:p>
        </w:tc>
      </w:tr>
      <w:tr w:rsidR="00C275CF" w:rsidTr="00C275CF">
        <w:tc>
          <w:tcPr>
            <w:tcW w:w="2265" w:type="dxa"/>
          </w:tcPr>
          <w:p w:rsidR="00C275CF" w:rsidRDefault="00C275CF">
            <w:r>
              <w:t>19.05</w:t>
            </w:r>
          </w:p>
        </w:tc>
        <w:tc>
          <w:tcPr>
            <w:tcW w:w="2265" w:type="dxa"/>
          </w:tcPr>
          <w:p w:rsidR="00C275CF" w:rsidRDefault="00C275CF">
            <w:r>
              <w:t>Medisch specialist</w:t>
            </w:r>
          </w:p>
        </w:tc>
        <w:tc>
          <w:tcPr>
            <w:tcW w:w="2266" w:type="dxa"/>
          </w:tcPr>
          <w:p w:rsidR="00C275CF" w:rsidRDefault="00C275CF">
            <w:r>
              <w:t xml:space="preserve">Wat we leren van incidenten </w:t>
            </w:r>
          </w:p>
        </w:tc>
        <w:tc>
          <w:tcPr>
            <w:tcW w:w="2266" w:type="dxa"/>
          </w:tcPr>
          <w:p w:rsidR="00C275CF" w:rsidRDefault="00C275CF">
            <w:r>
              <w:t>Voorbeeld uit de praktijk</w:t>
            </w:r>
          </w:p>
        </w:tc>
      </w:tr>
      <w:tr w:rsidR="00C275CF" w:rsidTr="00C275CF">
        <w:tc>
          <w:tcPr>
            <w:tcW w:w="2265" w:type="dxa"/>
          </w:tcPr>
          <w:p w:rsidR="00C275CF" w:rsidRDefault="00C275CF">
            <w:r>
              <w:t>19.18</w:t>
            </w:r>
          </w:p>
        </w:tc>
        <w:tc>
          <w:tcPr>
            <w:tcW w:w="2265" w:type="dxa"/>
          </w:tcPr>
          <w:p w:rsidR="00C275CF" w:rsidRDefault="00C275CF"/>
        </w:tc>
        <w:tc>
          <w:tcPr>
            <w:tcW w:w="2266" w:type="dxa"/>
          </w:tcPr>
          <w:p w:rsidR="00C275CF" w:rsidRDefault="00C275CF">
            <w:r>
              <w:t>Meldcultuur</w:t>
            </w:r>
          </w:p>
        </w:tc>
        <w:tc>
          <w:tcPr>
            <w:tcW w:w="2266" w:type="dxa"/>
          </w:tcPr>
          <w:p w:rsidR="00C275CF" w:rsidRDefault="00C275CF">
            <w:r>
              <w:t>Animatie</w:t>
            </w:r>
          </w:p>
        </w:tc>
      </w:tr>
      <w:tr w:rsidR="00C275CF" w:rsidTr="00C275CF">
        <w:tc>
          <w:tcPr>
            <w:tcW w:w="2265" w:type="dxa"/>
          </w:tcPr>
          <w:p w:rsidR="00C275CF" w:rsidRDefault="00C275CF" w:rsidP="00C275CF">
            <w:r>
              <w:t xml:space="preserve">19.25 </w:t>
            </w:r>
          </w:p>
        </w:tc>
        <w:tc>
          <w:tcPr>
            <w:tcW w:w="2265" w:type="dxa"/>
          </w:tcPr>
          <w:p w:rsidR="00C275CF" w:rsidRDefault="002E7402">
            <w:r>
              <w:t>Lisette en/of  Gea</w:t>
            </w:r>
          </w:p>
        </w:tc>
        <w:tc>
          <w:tcPr>
            <w:tcW w:w="2266" w:type="dxa"/>
          </w:tcPr>
          <w:p w:rsidR="00C275CF" w:rsidRDefault="00C275CF">
            <w:r>
              <w:t xml:space="preserve">Afsluiting </w:t>
            </w:r>
          </w:p>
        </w:tc>
        <w:tc>
          <w:tcPr>
            <w:tcW w:w="2266" w:type="dxa"/>
          </w:tcPr>
          <w:p w:rsidR="00C275CF" w:rsidRDefault="00C275CF">
            <w:proofErr w:type="spellStart"/>
            <w:r>
              <w:t>wrap</w:t>
            </w:r>
            <w:proofErr w:type="spellEnd"/>
            <w:r>
              <w:t xml:space="preserve"> up</w:t>
            </w:r>
          </w:p>
        </w:tc>
      </w:tr>
    </w:tbl>
    <w:p w:rsidR="00C275CF" w:rsidRDefault="00C275CF"/>
    <w:p w:rsidR="00C275CF" w:rsidRDefault="00C275CF"/>
    <w:sectPr w:rsidR="00C2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CF"/>
    <w:rsid w:val="002E7402"/>
    <w:rsid w:val="00502E86"/>
    <w:rsid w:val="00A55465"/>
    <w:rsid w:val="00C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3890-0E74-4151-A936-85061150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CC81C95C</Template>
  <TotalTime>12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Dijklander Ziekenhuis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1</cp:revision>
  <dcterms:created xsi:type="dcterms:W3CDTF">2021-02-15T09:37:00Z</dcterms:created>
  <dcterms:modified xsi:type="dcterms:W3CDTF">2021-02-15T09:49:00Z</dcterms:modified>
</cp:coreProperties>
</file>